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289E" w14:textId="0F24AAE5" w:rsidR="00761D18" w:rsidRDefault="00B60772" w:rsidP="00B60772">
      <w:pPr>
        <w:spacing w:line="240" w:lineRule="auto"/>
      </w:pPr>
      <w:r>
        <w:tab/>
      </w:r>
      <w:r>
        <w:tab/>
      </w:r>
      <w:r>
        <w:tab/>
      </w:r>
      <w:r>
        <w:tab/>
      </w:r>
      <w:r>
        <w:tab/>
      </w:r>
      <w:r>
        <w:tab/>
      </w:r>
      <w:r>
        <w:tab/>
        <w:t>President:</w:t>
      </w:r>
      <w:r>
        <w:tab/>
      </w:r>
      <w:r>
        <w:tab/>
        <w:t>Peter G. Burk</w:t>
      </w:r>
    </w:p>
    <w:p w14:paraId="72DC8EDB" w14:textId="0547BA80" w:rsidR="00B60772" w:rsidRDefault="00B60772" w:rsidP="00B60772">
      <w:pPr>
        <w:spacing w:line="240" w:lineRule="auto"/>
      </w:pPr>
      <w:r>
        <w:tab/>
      </w:r>
      <w:r>
        <w:tab/>
      </w:r>
      <w:r>
        <w:tab/>
      </w:r>
      <w:r>
        <w:tab/>
      </w:r>
      <w:r>
        <w:tab/>
      </w:r>
      <w:r>
        <w:tab/>
      </w:r>
      <w:r>
        <w:tab/>
        <w:t>Vice President:</w:t>
      </w:r>
      <w:r>
        <w:tab/>
      </w:r>
      <w:r>
        <w:tab/>
        <w:t>Guy Beck</w:t>
      </w:r>
    </w:p>
    <w:p w14:paraId="3C6E8803" w14:textId="76A60425" w:rsidR="00B60772" w:rsidRDefault="00B60772" w:rsidP="00B60772">
      <w:pPr>
        <w:spacing w:line="240" w:lineRule="auto"/>
      </w:pPr>
      <w:r>
        <w:tab/>
      </w:r>
      <w:r>
        <w:tab/>
      </w:r>
      <w:r>
        <w:tab/>
      </w:r>
      <w:r>
        <w:tab/>
      </w:r>
      <w:r>
        <w:tab/>
      </w:r>
      <w:r>
        <w:tab/>
      </w:r>
      <w:r>
        <w:tab/>
        <w:t>Clerk:</w:t>
      </w:r>
      <w:r>
        <w:tab/>
      </w:r>
      <w:r>
        <w:tab/>
      </w:r>
      <w:r>
        <w:tab/>
        <w:t>Margaret Guyette</w:t>
      </w:r>
    </w:p>
    <w:p w14:paraId="18F26820" w14:textId="6410F9D6" w:rsidR="00B60772" w:rsidRDefault="00B60772" w:rsidP="00B60772">
      <w:pPr>
        <w:spacing w:line="240" w:lineRule="auto"/>
      </w:pPr>
      <w:r>
        <w:tab/>
      </w:r>
      <w:r>
        <w:tab/>
      </w:r>
      <w:r>
        <w:tab/>
      </w:r>
      <w:r>
        <w:tab/>
      </w:r>
      <w:r>
        <w:tab/>
      </w:r>
      <w:r>
        <w:tab/>
      </w:r>
      <w:r>
        <w:tab/>
        <w:t>Commissioners:</w:t>
      </w:r>
      <w:r>
        <w:tab/>
        <w:t>Scott Beiler</w:t>
      </w:r>
    </w:p>
    <w:p w14:paraId="071A1350" w14:textId="17A0CEA7" w:rsidR="00B60772" w:rsidRDefault="00B60772" w:rsidP="00B60772">
      <w:pPr>
        <w:spacing w:line="240" w:lineRule="auto"/>
      </w:pPr>
      <w:r>
        <w:tab/>
      </w:r>
      <w:r>
        <w:tab/>
      </w:r>
      <w:r>
        <w:tab/>
      </w:r>
      <w:r>
        <w:tab/>
      </w:r>
      <w:r>
        <w:tab/>
      </w:r>
      <w:r>
        <w:tab/>
      </w:r>
      <w:r>
        <w:tab/>
      </w:r>
      <w:r>
        <w:tab/>
      </w:r>
      <w:r>
        <w:tab/>
      </w:r>
      <w:r>
        <w:tab/>
        <w:t>Peter Burk</w:t>
      </w:r>
    </w:p>
    <w:p w14:paraId="44C1B5E4" w14:textId="78333FA1" w:rsidR="00B60772" w:rsidRDefault="00B60772" w:rsidP="00B60772">
      <w:pPr>
        <w:spacing w:line="240" w:lineRule="auto"/>
      </w:pPr>
      <w:r>
        <w:tab/>
      </w:r>
      <w:r>
        <w:tab/>
      </w:r>
      <w:r>
        <w:tab/>
      </w:r>
      <w:r>
        <w:tab/>
      </w:r>
      <w:r>
        <w:tab/>
      </w:r>
      <w:r>
        <w:tab/>
      </w:r>
      <w:r>
        <w:tab/>
        <w:t>Treasurer:</w:t>
      </w:r>
      <w:r>
        <w:tab/>
      </w:r>
      <w:r>
        <w:tab/>
        <w:t>Scott Wyllie</w:t>
      </w:r>
    </w:p>
    <w:p w14:paraId="161CFC40" w14:textId="107B6728" w:rsidR="00B60772" w:rsidRDefault="00B60772" w:rsidP="00B60772">
      <w:pPr>
        <w:spacing w:line="240" w:lineRule="auto"/>
        <w:jc w:val="center"/>
        <w:rPr>
          <w:sz w:val="28"/>
          <w:szCs w:val="28"/>
        </w:rPr>
      </w:pPr>
      <w:r w:rsidRPr="00B60772">
        <w:rPr>
          <w:b/>
          <w:bCs/>
          <w:sz w:val="28"/>
          <w:szCs w:val="28"/>
        </w:rPr>
        <w:t>SHAKER PINES FIRE DISTRICT #5</w:t>
      </w:r>
    </w:p>
    <w:p w14:paraId="354BA710" w14:textId="61CA7D41" w:rsidR="00B60772" w:rsidRDefault="00B60772" w:rsidP="00B60772">
      <w:pPr>
        <w:spacing w:line="240" w:lineRule="auto"/>
        <w:rPr>
          <w:sz w:val="24"/>
          <w:szCs w:val="24"/>
        </w:rPr>
      </w:pPr>
      <w:r>
        <w:rPr>
          <w:sz w:val="24"/>
          <w:szCs w:val="24"/>
        </w:rPr>
        <w:t xml:space="preserve">A regular meeting of the Shaker Pines Fire District was held on </w:t>
      </w:r>
      <w:r w:rsidR="00071F70">
        <w:rPr>
          <w:sz w:val="24"/>
          <w:szCs w:val="24"/>
        </w:rPr>
        <w:t>Tuesday</w:t>
      </w:r>
      <w:r>
        <w:rPr>
          <w:sz w:val="24"/>
          <w:szCs w:val="24"/>
        </w:rPr>
        <w:t xml:space="preserve">, </w:t>
      </w:r>
      <w:r w:rsidR="00071F70">
        <w:rPr>
          <w:sz w:val="24"/>
          <w:szCs w:val="24"/>
        </w:rPr>
        <w:t>March 10, 2026</w:t>
      </w:r>
      <w:r>
        <w:rPr>
          <w:sz w:val="24"/>
          <w:szCs w:val="24"/>
        </w:rPr>
        <w:t xml:space="preserve"> at the fire station.</w:t>
      </w:r>
    </w:p>
    <w:p w14:paraId="39A640CF" w14:textId="0FC958EB" w:rsidR="00B60772" w:rsidRDefault="00B60772" w:rsidP="00B60772">
      <w:pPr>
        <w:spacing w:line="240" w:lineRule="auto"/>
        <w:rPr>
          <w:sz w:val="24"/>
          <w:szCs w:val="24"/>
        </w:rPr>
      </w:pPr>
      <w:r>
        <w:rPr>
          <w:sz w:val="24"/>
          <w:szCs w:val="24"/>
        </w:rPr>
        <w:t>Those present were President Peter G. Burk, Vice President Guy Beck, Clerk Margaret Guyette, Commissioner Peter Burk, Commissioner Scott Beiler, Fire Chief James Nolan, Deputy Fire Chief Edward Prajzner, and Administrative Assistant Jolene Bauckman.</w:t>
      </w:r>
    </w:p>
    <w:p w14:paraId="3D7241E4" w14:textId="1529DF3E" w:rsidR="00B60772" w:rsidRDefault="00B60772" w:rsidP="00B60772">
      <w:pPr>
        <w:spacing w:line="240" w:lineRule="auto"/>
        <w:rPr>
          <w:sz w:val="24"/>
          <w:szCs w:val="24"/>
        </w:rPr>
      </w:pPr>
      <w:r>
        <w:rPr>
          <w:sz w:val="24"/>
          <w:szCs w:val="24"/>
        </w:rPr>
        <w:t xml:space="preserve">President Burk called the meeting to order at </w:t>
      </w:r>
      <w:r w:rsidR="00071F70">
        <w:rPr>
          <w:sz w:val="24"/>
          <w:szCs w:val="24"/>
        </w:rPr>
        <w:t>7:00 PM</w:t>
      </w:r>
      <w:r>
        <w:rPr>
          <w:sz w:val="24"/>
          <w:szCs w:val="24"/>
        </w:rPr>
        <w:t>.</w:t>
      </w:r>
    </w:p>
    <w:p w14:paraId="61D95502" w14:textId="32064347" w:rsidR="00B60772" w:rsidRDefault="00B60772" w:rsidP="00B60772">
      <w:pPr>
        <w:spacing w:line="240" w:lineRule="auto"/>
        <w:rPr>
          <w:sz w:val="24"/>
          <w:szCs w:val="24"/>
        </w:rPr>
      </w:pPr>
      <w:r>
        <w:rPr>
          <w:sz w:val="24"/>
          <w:szCs w:val="24"/>
        </w:rPr>
        <w:t xml:space="preserve">MINUTES: The minutes for </w:t>
      </w:r>
      <w:r w:rsidR="00071F70">
        <w:rPr>
          <w:sz w:val="24"/>
          <w:szCs w:val="24"/>
        </w:rPr>
        <w:t>February 2026</w:t>
      </w:r>
      <w:r>
        <w:rPr>
          <w:sz w:val="24"/>
          <w:szCs w:val="24"/>
        </w:rPr>
        <w:t xml:space="preserve"> were presented to the Board members. A motion to accept the minutes was made by </w:t>
      </w:r>
      <w:r w:rsidR="00071F70">
        <w:rPr>
          <w:sz w:val="24"/>
          <w:szCs w:val="24"/>
        </w:rPr>
        <w:t>Commissioner Burk</w:t>
      </w:r>
      <w:r>
        <w:rPr>
          <w:sz w:val="24"/>
          <w:szCs w:val="24"/>
        </w:rPr>
        <w:t xml:space="preserve"> and </w:t>
      </w:r>
      <w:r w:rsidR="00071F70">
        <w:rPr>
          <w:sz w:val="24"/>
          <w:szCs w:val="24"/>
        </w:rPr>
        <w:t>Vice President Beck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1D0376DB" w14:textId="6A1B41D2" w:rsidR="00B60772" w:rsidRDefault="00B60772" w:rsidP="00B60772">
      <w:pPr>
        <w:spacing w:line="240" w:lineRule="auto"/>
        <w:rPr>
          <w:sz w:val="24"/>
          <w:szCs w:val="24"/>
        </w:rPr>
      </w:pPr>
      <w:r>
        <w:rPr>
          <w:sz w:val="24"/>
          <w:szCs w:val="24"/>
        </w:rPr>
        <w:t xml:space="preserve">TREASURER’S REPORT: Treasurer Wyllie submitted the treasurer’s report for </w:t>
      </w:r>
      <w:r w:rsidR="00071F70">
        <w:rPr>
          <w:sz w:val="24"/>
          <w:szCs w:val="24"/>
        </w:rPr>
        <w:t>February 2026</w:t>
      </w:r>
      <w:r>
        <w:rPr>
          <w:sz w:val="24"/>
          <w:szCs w:val="24"/>
        </w:rPr>
        <w:t xml:space="preserve"> to the Board members. A motion to accept the treasurer's report was made by </w:t>
      </w:r>
      <w:r w:rsidR="00071F70">
        <w:rPr>
          <w:sz w:val="24"/>
          <w:szCs w:val="24"/>
        </w:rPr>
        <w:t>President Burk</w:t>
      </w:r>
      <w:r>
        <w:rPr>
          <w:sz w:val="24"/>
          <w:szCs w:val="24"/>
        </w:rPr>
        <w:t xml:space="preserve"> and </w:t>
      </w:r>
      <w:r w:rsidR="00071F70">
        <w:rPr>
          <w:sz w:val="24"/>
          <w:szCs w:val="24"/>
        </w:rPr>
        <w:t>Vice President Beck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45D55882" w14:textId="52A02BE7" w:rsidR="00B60772" w:rsidRDefault="00B60772" w:rsidP="00B60772">
      <w:pPr>
        <w:spacing w:line="240" w:lineRule="auto"/>
        <w:rPr>
          <w:sz w:val="24"/>
          <w:szCs w:val="24"/>
        </w:rPr>
      </w:pPr>
      <w:r>
        <w:rPr>
          <w:sz w:val="24"/>
          <w:szCs w:val="24"/>
        </w:rPr>
        <w:t xml:space="preserve">CORRESPONDENCE: We received </w:t>
      </w:r>
      <w:r w:rsidR="00071F70">
        <w:rPr>
          <w:sz w:val="24"/>
          <w:szCs w:val="24"/>
        </w:rPr>
        <w:t>no correspondence</w:t>
      </w:r>
      <w:r>
        <w:rPr>
          <w:sz w:val="24"/>
          <w:szCs w:val="24"/>
        </w:rPr>
        <w:t>.</w:t>
      </w:r>
    </w:p>
    <w:p w14:paraId="4C5F31A9" w14:textId="54A65552" w:rsidR="00B60772" w:rsidRDefault="00B60772" w:rsidP="00B60772">
      <w:pPr>
        <w:spacing w:line="240" w:lineRule="auto"/>
        <w:rPr>
          <w:sz w:val="24"/>
          <w:szCs w:val="24"/>
        </w:rPr>
      </w:pPr>
      <w:r>
        <w:rPr>
          <w:sz w:val="24"/>
          <w:szCs w:val="24"/>
        </w:rPr>
        <w:t xml:space="preserve">FIRE CHIEF REPORT: Fire Chief Nolan submitted his report verbally. </w:t>
      </w:r>
      <w:r w:rsidR="00CC4C68">
        <w:rPr>
          <w:sz w:val="24"/>
          <w:szCs w:val="24"/>
        </w:rPr>
        <w:t>Chief Nolan gave an update on income received and income expected for the next fiscal year</w:t>
      </w:r>
      <w:r>
        <w:rPr>
          <w:sz w:val="24"/>
          <w:szCs w:val="24"/>
        </w:rPr>
        <w:t>.</w:t>
      </w:r>
      <w:r w:rsidR="00CC4C68">
        <w:rPr>
          <w:sz w:val="24"/>
          <w:szCs w:val="24"/>
        </w:rPr>
        <w:t xml:space="preserve"> We received the supplemental tax check in the amount of $18,289.65, as well as a municipal grant for $6,403. Additionally, the Town of Enfield sent the grand list which will be used to calculate the expected income for the 2026-2027 fiscal year.</w:t>
      </w:r>
    </w:p>
    <w:p w14:paraId="5CE3A562" w14:textId="7BCF358E" w:rsidR="00CC4C68" w:rsidRDefault="00CC4C68" w:rsidP="00B60772">
      <w:pPr>
        <w:spacing w:line="240" w:lineRule="auto"/>
        <w:rPr>
          <w:sz w:val="24"/>
          <w:szCs w:val="24"/>
        </w:rPr>
      </w:pPr>
      <w:r>
        <w:rPr>
          <w:sz w:val="24"/>
          <w:szCs w:val="24"/>
        </w:rPr>
        <w:t>We received the quote for medical insurance that will begin July 1, 2026. Despite a projected increase of 12-15%, the actual quote came in at about 11%.</w:t>
      </w:r>
    </w:p>
    <w:p w14:paraId="460095E4" w14:textId="1CFD73DC" w:rsidR="00CC4C68" w:rsidRDefault="00CC4C68" w:rsidP="00B60772">
      <w:pPr>
        <w:spacing w:line="240" w:lineRule="auto"/>
        <w:rPr>
          <w:sz w:val="24"/>
          <w:szCs w:val="24"/>
        </w:rPr>
      </w:pPr>
      <w:r>
        <w:rPr>
          <w:sz w:val="24"/>
          <w:szCs w:val="24"/>
        </w:rPr>
        <w:t>Ladder testing is complete, and hose testing is scheduled for March.</w:t>
      </w:r>
    </w:p>
    <w:p w14:paraId="71A4F195" w14:textId="50CC7F93" w:rsidR="00CC4C68" w:rsidRDefault="00CC4C68" w:rsidP="00B60772">
      <w:pPr>
        <w:spacing w:line="240" w:lineRule="auto"/>
        <w:rPr>
          <w:sz w:val="24"/>
          <w:szCs w:val="24"/>
        </w:rPr>
      </w:pPr>
      <w:r>
        <w:rPr>
          <w:sz w:val="24"/>
          <w:szCs w:val="24"/>
        </w:rPr>
        <w:t>Plans for the live fire training facility are moving forward. The building department has given the project their approval, and Chief Nolan will be meeting with Jamie Hurley (Hazardville Fire Department) and the planning department on March 25, 2026. Each department plans to contribute $60,000 toward completion of the facility.</w:t>
      </w:r>
    </w:p>
    <w:p w14:paraId="2FB47866" w14:textId="690D7079" w:rsidR="00B60772" w:rsidRDefault="00B60772" w:rsidP="00B60772">
      <w:pPr>
        <w:spacing w:line="240" w:lineRule="auto"/>
        <w:rPr>
          <w:sz w:val="24"/>
          <w:szCs w:val="24"/>
        </w:rPr>
      </w:pPr>
      <w:r>
        <w:rPr>
          <w:sz w:val="24"/>
          <w:szCs w:val="24"/>
        </w:rPr>
        <w:lastRenderedPageBreak/>
        <w:t xml:space="preserve">FIRE MARSHAL REPORT: Deputy Chief Prajzner read the report and it was placed on file. We had </w:t>
      </w:r>
      <w:r w:rsidR="00CC4C68">
        <w:rPr>
          <w:sz w:val="24"/>
          <w:szCs w:val="24"/>
        </w:rPr>
        <w:t>75</w:t>
      </w:r>
      <w:r>
        <w:rPr>
          <w:sz w:val="24"/>
          <w:szCs w:val="24"/>
        </w:rPr>
        <w:t xml:space="preserve"> incidents, </w:t>
      </w:r>
      <w:r w:rsidR="00CC4C68">
        <w:rPr>
          <w:sz w:val="24"/>
          <w:szCs w:val="24"/>
        </w:rPr>
        <w:t>and 2</w:t>
      </w:r>
      <w:r>
        <w:rPr>
          <w:sz w:val="24"/>
          <w:szCs w:val="24"/>
        </w:rPr>
        <w:t xml:space="preserve"> plan</w:t>
      </w:r>
      <w:r w:rsidR="006A3E43">
        <w:rPr>
          <w:sz w:val="24"/>
          <w:szCs w:val="24"/>
        </w:rPr>
        <w:t>/site</w:t>
      </w:r>
      <w:r>
        <w:rPr>
          <w:sz w:val="24"/>
          <w:szCs w:val="24"/>
        </w:rPr>
        <w:t xml:space="preserve"> reviews</w:t>
      </w:r>
      <w:r w:rsidR="006A3E43">
        <w:rPr>
          <w:sz w:val="24"/>
          <w:szCs w:val="24"/>
        </w:rPr>
        <w:t xml:space="preserve"> (</w:t>
      </w:r>
      <w:r w:rsidR="00CC4C68">
        <w:rPr>
          <w:sz w:val="24"/>
          <w:szCs w:val="24"/>
        </w:rPr>
        <w:t>100 Print Shop Road and 35 Bacon Road</w:t>
      </w:r>
      <w:r w:rsidR="006A3E43">
        <w:rPr>
          <w:sz w:val="24"/>
          <w:szCs w:val="24"/>
        </w:rPr>
        <w:t>)</w:t>
      </w:r>
      <w:r w:rsidR="00CC4C68">
        <w:rPr>
          <w:sz w:val="24"/>
          <w:szCs w:val="24"/>
        </w:rPr>
        <w:t xml:space="preserve">. </w:t>
      </w:r>
      <w:r w:rsidR="00CB243A">
        <w:rPr>
          <w:sz w:val="24"/>
          <w:szCs w:val="24"/>
        </w:rPr>
        <w:t xml:space="preserve">The monthly fire drill at LEGO Creative Child Care was conducted. </w:t>
      </w:r>
      <w:r w:rsidR="006A3E43">
        <w:rPr>
          <w:sz w:val="24"/>
          <w:szCs w:val="24"/>
        </w:rPr>
        <w:t xml:space="preserve">Training was completed as follows: </w:t>
      </w:r>
      <w:r w:rsidR="00CC4C68">
        <w:rPr>
          <w:sz w:val="24"/>
          <w:szCs w:val="24"/>
        </w:rPr>
        <w:t>Captain Amanda Mele, 2 hours; Captain Chris Davis, 2 hours</w:t>
      </w:r>
    </w:p>
    <w:p w14:paraId="790F2B09" w14:textId="431AD241" w:rsidR="00B60772" w:rsidRDefault="00B60772" w:rsidP="00B60772">
      <w:pPr>
        <w:spacing w:line="240" w:lineRule="auto"/>
        <w:rPr>
          <w:sz w:val="24"/>
          <w:szCs w:val="24"/>
        </w:rPr>
      </w:pPr>
      <w:r>
        <w:rPr>
          <w:sz w:val="24"/>
          <w:szCs w:val="24"/>
        </w:rPr>
        <w:t xml:space="preserve">REPORTS OF COMMITTEES: </w:t>
      </w:r>
      <w:r w:rsidR="00CC4C68">
        <w:rPr>
          <w:sz w:val="24"/>
          <w:szCs w:val="24"/>
        </w:rPr>
        <w:t xml:space="preserve">Vice President Beck and Deputy Chief Prajzner gave an update on consolidation. The committee selected </w:t>
      </w:r>
      <w:r w:rsidR="0010646D">
        <w:rPr>
          <w:sz w:val="24"/>
          <w:szCs w:val="24"/>
        </w:rPr>
        <w:t>Pignataro &amp; Associates to perform financial services for consolidation and they received a contract to be signed by the presidents of each board of commissioners. They also received a contract from Sullivan &amp; Leshane, who will be providing public relations services. The committee has been discussing how the new board of commissioners will be comprised, when it will be formed, and what their role will be. The next meeting will be held March 19, 2026.</w:t>
      </w:r>
    </w:p>
    <w:p w14:paraId="4B8F2577" w14:textId="52B8CF4F" w:rsidR="00B60772" w:rsidRDefault="00B60772" w:rsidP="00B60772">
      <w:pPr>
        <w:spacing w:line="240" w:lineRule="auto"/>
        <w:rPr>
          <w:sz w:val="24"/>
          <w:szCs w:val="24"/>
        </w:rPr>
      </w:pPr>
      <w:r>
        <w:rPr>
          <w:sz w:val="24"/>
          <w:szCs w:val="24"/>
        </w:rPr>
        <w:t xml:space="preserve">OLD BUSINESS: </w:t>
      </w:r>
      <w:r w:rsidR="0010646D">
        <w:rPr>
          <w:sz w:val="24"/>
          <w:szCs w:val="24"/>
        </w:rPr>
        <w:t>The committee continued to review the budget for fiscal year 2026-2027. Administrative Assistant Bauckman will continue to add more accurate figures to the budget as they become available.</w:t>
      </w:r>
    </w:p>
    <w:p w14:paraId="3F936883" w14:textId="2CA0F665" w:rsidR="00B60772" w:rsidRDefault="00B60772" w:rsidP="00B60772">
      <w:pPr>
        <w:spacing w:line="240" w:lineRule="auto"/>
        <w:rPr>
          <w:sz w:val="24"/>
          <w:szCs w:val="24"/>
        </w:rPr>
      </w:pPr>
      <w:r>
        <w:rPr>
          <w:sz w:val="24"/>
          <w:szCs w:val="24"/>
        </w:rPr>
        <w:t xml:space="preserve">NEW BUSINESS: </w:t>
      </w:r>
      <w:r w:rsidR="0010646D">
        <w:rPr>
          <w:sz w:val="24"/>
          <w:szCs w:val="24"/>
        </w:rPr>
        <w:t>There was no new business to discuss.</w:t>
      </w:r>
    </w:p>
    <w:p w14:paraId="1AF8DCC5" w14:textId="1BE6AECE" w:rsidR="00B60772" w:rsidRDefault="00B60772" w:rsidP="00B60772">
      <w:pPr>
        <w:spacing w:line="240" w:lineRule="auto"/>
        <w:rPr>
          <w:sz w:val="24"/>
          <w:szCs w:val="24"/>
        </w:rPr>
      </w:pPr>
      <w:r>
        <w:rPr>
          <w:sz w:val="24"/>
          <w:szCs w:val="24"/>
        </w:rPr>
        <w:t xml:space="preserve">BILLS: The Board members reviewed the bills. A motion to pay the bills as submitted was made by </w:t>
      </w:r>
      <w:r w:rsidR="0010646D">
        <w:rPr>
          <w:sz w:val="24"/>
          <w:szCs w:val="24"/>
        </w:rPr>
        <w:t>Vice President Beck</w:t>
      </w:r>
      <w:r>
        <w:rPr>
          <w:sz w:val="24"/>
          <w:szCs w:val="24"/>
        </w:rPr>
        <w:t xml:space="preserve"> and </w:t>
      </w:r>
      <w:r w:rsidR="0010646D">
        <w:rPr>
          <w:sz w:val="24"/>
          <w:szCs w:val="24"/>
        </w:rPr>
        <w:t>Commissioner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2F4A936F" w14:textId="1904C821" w:rsidR="00B60772" w:rsidRDefault="00B60772" w:rsidP="00B60772">
      <w:pPr>
        <w:spacing w:line="240" w:lineRule="auto"/>
        <w:rPr>
          <w:sz w:val="24"/>
          <w:szCs w:val="24"/>
        </w:rPr>
      </w:pPr>
      <w:r>
        <w:rPr>
          <w:sz w:val="24"/>
          <w:szCs w:val="24"/>
        </w:rPr>
        <w:t xml:space="preserve">ADJOURNMENT: A motion to adjourn the meeting was made by </w:t>
      </w:r>
      <w:r w:rsidR="0010646D">
        <w:rPr>
          <w:sz w:val="24"/>
          <w:szCs w:val="24"/>
        </w:rPr>
        <w:t>Commissioner Burk</w:t>
      </w:r>
      <w:r>
        <w:rPr>
          <w:sz w:val="24"/>
          <w:szCs w:val="24"/>
        </w:rPr>
        <w:t xml:space="preserve"> and </w:t>
      </w:r>
      <w:r w:rsidR="0010646D">
        <w:rPr>
          <w:sz w:val="24"/>
          <w:szCs w:val="24"/>
        </w:rPr>
        <w:t>Commissioner Beiler</w:t>
      </w:r>
      <w:r>
        <w:rPr>
          <w:sz w:val="24"/>
          <w:szCs w:val="24"/>
        </w:rPr>
        <w:t xml:space="preserve"> made a second to the motion. A vote was taken, it was unanimous, and the motion carried. The meeting adjourned at </w:t>
      </w:r>
      <w:r w:rsidR="0010646D">
        <w:rPr>
          <w:sz w:val="24"/>
          <w:szCs w:val="24"/>
        </w:rPr>
        <w:t>8:29 PM</w:t>
      </w:r>
      <w:r>
        <w:rPr>
          <w:sz w:val="24"/>
          <w:szCs w:val="24"/>
        </w:rPr>
        <w:t>.</w:t>
      </w:r>
    </w:p>
    <w:p w14:paraId="4CF8612D" w14:textId="77777777" w:rsidR="00B60772" w:rsidRDefault="00B60772" w:rsidP="00B60772">
      <w:pPr>
        <w:spacing w:line="240" w:lineRule="auto"/>
        <w:rPr>
          <w:sz w:val="24"/>
          <w:szCs w:val="24"/>
        </w:rPr>
      </w:pPr>
    </w:p>
    <w:p w14:paraId="54F83C69" w14:textId="765CAE7C" w:rsidR="00B60772" w:rsidRDefault="00B60772" w:rsidP="00B60772">
      <w:pPr>
        <w:spacing w:line="240" w:lineRule="auto"/>
        <w:rPr>
          <w:sz w:val="24"/>
          <w:szCs w:val="24"/>
        </w:rPr>
      </w:pPr>
      <w:r>
        <w:rPr>
          <w:sz w:val="24"/>
          <w:szCs w:val="24"/>
        </w:rPr>
        <w:t>Respectfully submitted,</w:t>
      </w:r>
    </w:p>
    <w:p w14:paraId="73E57B32" w14:textId="3CD5EFC8" w:rsidR="00B60772" w:rsidRDefault="00B60772" w:rsidP="00B60772">
      <w:pPr>
        <w:spacing w:line="240" w:lineRule="auto"/>
        <w:rPr>
          <w:sz w:val="24"/>
          <w:szCs w:val="24"/>
        </w:rPr>
      </w:pPr>
      <w:r w:rsidRPr="00B23CC3">
        <w:rPr>
          <w:noProof/>
        </w:rPr>
        <w:drawing>
          <wp:inline distT="0" distB="0" distL="0" distR="0" wp14:anchorId="49A8E84E" wp14:editId="4DB8926B">
            <wp:extent cx="1485900" cy="485775"/>
            <wp:effectExtent l="0" t="0" r="0" b="9525"/>
            <wp:docPr id="7231651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65190" name="Picture 1" descr="A screenshot of a comput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29401" t="11757" r="56726" b="80290"/>
                    <a:stretch>
                      <a:fillRect/>
                    </a:stretch>
                  </pic:blipFill>
                  <pic:spPr bwMode="auto">
                    <a:xfrm>
                      <a:off x="0" y="0"/>
                      <a:ext cx="1485900" cy="485775"/>
                    </a:xfrm>
                    <a:prstGeom prst="rect">
                      <a:avLst/>
                    </a:prstGeom>
                    <a:noFill/>
                    <a:ln>
                      <a:noFill/>
                    </a:ln>
                  </pic:spPr>
                </pic:pic>
              </a:graphicData>
            </a:graphic>
          </wp:inline>
        </w:drawing>
      </w:r>
    </w:p>
    <w:p w14:paraId="509EAA8A" w14:textId="6A9B6260" w:rsidR="00B60772" w:rsidRDefault="00B60772" w:rsidP="00B60772">
      <w:pPr>
        <w:spacing w:line="240" w:lineRule="auto"/>
        <w:rPr>
          <w:sz w:val="24"/>
          <w:szCs w:val="24"/>
        </w:rPr>
      </w:pPr>
      <w:r>
        <w:rPr>
          <w:sz w:val="24"/>
          <w:szCs w:val="24"/>
        </w:rPr>
        <w:t>Jolene Bauckman</w:t>
      </w:r>
    </w:p>
    <w:p w14:paraId="09D5EA91" w14:textId="5F1359F0" w:rsidR="00B60772" w:rsidRPr="00B60772" w:rsidRDefault="00B60772" w:rsidP="00B60772">
      <w:pPr>
        <w:spacing w:line="240" w:lineRule="auto"/>
        <w:rPr>
          <w:sz w:val="24"/>
          <w:szCs w:val="24"/>
        </w:rPr>
      </w:pPr>
      <w:r>
        <w:rPr>
          <w:sz w:val="24"/>
          <w:szCs w:val="24"/>
        </w:rPr>
        <w:t>Administrative Assistant</w:t>
      </w:r>
    </w:p>
    <w:sectPr w:rsidR="00B60772" w:rsidRPr="00B60772" w:rsidSect="00B60772">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72"/>
    <w:rsid w:val="00071F70"/>
    <w:rsid w:val="0010646D"/>
    <w:rsid w:val="001426E3"/>
    <w:rsid w:val="00145169"/>
    <w:rsid w:val="002E656D"/>
    <w:rsid w:val="00586FD8"/>
    <w:rsid w:val="006A3E43"/>
    <w:rsid w:val="00761D18"/>
    <w:rsid w:val="007A0027"/>
    <w:rsid w:val="00953A84"/>
    <w:rsid w:val="00B60772"/>
    <w:rsid w:val="00CB243A"/>
    <w:rsid w:val="00CC4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72D7"/>
  <w15:chartTrackingRefBased/>
  <w15:docId w15:val="{66E7ACF2-5C29-4029-9A35-E2E2D78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772"/>
    <w:rPr>
      <w:rFonts w:eastAsiaTheme="majorEastAsia" w:cstheme="majorBidi"/>
      <w:color w:val="272727" w:themeColor="text1" w:themeTint="D8"/>
    </w:rPr>
  </w:style>
  <w:style w:type="paragraph" w:styleId="Title">
    <w:name w:val="Title"/>
    <w:basedOn w:val="Normal"/>
    <w:next w:val="Normal"/>
    <w:link w:val="TitleChar"/>
    <w:uiPriority w:val="10"/>
    <w:qFormat/>
    <w:rsid w:val="00B60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772"/>
    <w:pPr>
      <w:spacing w:before="160"/>
      <w:jc w:val="center"/>
    </w:pPr>
    <w:rPr>
      <w:i/>
      <w:iCs/>
      <w:color w:val="404040" w:themeColor="text1" w:themeTint="BF"/>
    </w:rPr>
  </w:style>
  <w:style w:type="character" w:customStyle="1" w:styleId="QuoteChar">
    <w:name w:val="Quote Char"/>
    <w:basedOn w:val="DefaultParagraphFont"/>
    <w:link w:val="Quote"/>
    <w:uiPriority w:val="29"/>
    <w:rsid w:val="00B60772"/>
    <w:rPr>
      <w:i/>
      <w:iCs/>
      <w:color w:val="404040" w:themeColor="text1" w:themeTint="BF"/>
    </w:rPr>
  </w:style>
  <w:style w:type="paragraph" w:styleId="ListParagraph">
    <w:name w:val="List Paragraph"/>
    <w:basedOn w:val="Normal"/>
    <w:uiPriority w:val="34"/>
    <w:qFormat/>
    <w:rsid w:val="00B60772"/>
    <w:pPr>
      <w:ind w:left="720"/>
      <w:contextualSpacing/>
    </w:pPr>
  </w:style>
  <w:style w:type="character" w:styleId="IntenseEmphasis">
    <w:name w:val="Intense Emphasis"/>
    <w:basedOn w:val="DefaultParagraphFont"/>
    <w:uiPriority w:val="21"/>
    <w:qFormat/>
    <w:rsid w:val="00B60772"/>
    <w:rPr>
      <w:i/>
      <w:iCs/>
      <w:color w:val="0F4761" w:themeColor="accent1" w:themeShade="BF"/>
    </w:rPr>
  </w:style>
  <w:style w:type="paragraph" w:styleId="IntenseQuote">
    <w:name w:val="Intense Quote"/>
    <w:basedOn w:val="Normal"/>
    <w:next w:val="Normal"/>
    <w:link w:val="IntenseQuoteChar"/>
    <w:uiPriority w:val="30"/>
    <w:qFormat/>
    <w:rsid w:val="00B60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772"/>
    <w:rPr>
      <w:i/>
      <w:iCs/>
      <w:color w:val="0F4761" w:themeColor="accent1" w:themeShade="BF"/>
    </w:rPr>
  </w:style>
  <w:style w:type="character" w:styleId="IntenseReference">
    <w:name w:val="Intense Reference"/>
    <w:basedOn w:val="DefaultParagraphFont"/>
    <w:uiPriority w:val="32"/>
    <w:qFormat/>
    <w:rsid w:val="00B60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Bauckman, Jolene</dc:creator>
  <cp:keywords/>
  <dc:description/>
  <cp:lastModifiedBy>Bauckman, Jolene</cp:lastModifiedBy>
  <cp:revision>3</cp:revision>
  <dcterms:created xsi:type="dcterms:W3CDTF">2026-03-11T15:54:00Z</dcterms:created>
  <dcterms:modified xsi:type="dcterms:W3CDTF">2026-03-11T16:37:00Z</dcterms:modified>
</cp:coreProperties>
</file>